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82" w:rsidRPr="00596382" w:rsidRDefault="00596382" w:rsidP="00596382">
      <w:pPr>
        <w:spacing w:after="0" w:line="240" w:lineRule="auto"/>
        <w:rPr>
          <w:rFonts w:ascii="Times New Roman" w:eastAsia="Times New Roman" w:hAnsi="Times New Roman" w:cs="Times New Roman"/>
          <w:sz w:val="24"/>
          <w:szCs w:val="24"/>
        </w:rPr>
      </w:pPr>
      <w:r w:rsidRPr="00596382">
        <w:rPr>
          <w:rFonts w:ascii="Open Sans" w:eastAsia="Times New Roman" w:hAnsi="Open Sans" w:cs="Times New Roman"/>
          <w:b/>
          <w:bCs/>
          <w:color w:val="000000"/>
        </w:rPr>
        <w:t>Example job description:</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b/>
          <w:bCs/>
          <w:color w:val="000000"/>
          <w:sz w:val="20"/>
          <w:szCs w:val="20"/>
        </w:rPr>
        <w:t>Patient Identification Research</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 xml:space="preserve">ABOUT HEROX </w:t>
      </w:r>
    </w:p>
    <w:p w:rsidR="00596382" w:rsidRPr="00596382" w:rsidRDefault="00596382" w:rsidP="00596382">
      <w:pPr>
        <w:spacing w:after="0" w:line="240" w:lineRule="auto"/>
        <w:ind w:left="720"/>
        <w:rPr>
          <w:rFonts w:ascii="Times New Roman" w:eastAsia="Times New Roman" w:hAnsi="Times New Roman" w:cs="Times New Roman"/>
          <w:sz w:val="24"/>
          <w:szCs w:val="24"/>
        </w:rPr>
      </w:pPr>
      <w:proofErr w:type="spellStart"/>
      <w:r w:rsidRPr="00596382">
        <w:rPr>
          <w:rFonts w:ascii="Arial" w:eastAsia="Times New Roman" w:hAnsi="Arial" w:cs="Arial"/>
          <w:color w:val="252523"/>
          <w:sz w:val="20"/>
          <w:szCs w:val="20"/>
        </w:rPr>
        <w:t>HeroX</w:t>
      </w:r>
      <w:proofErr w:type="spellEnd"/>
      <w:r w:rsidRPr="00596382">
        <w:rPr>
          <w:rFonts w:ascii="Arial" w:eastAsia="Times New Roman" w:hAnsi="Arial" w:cs="Arial"/>
          <w:color w:val="252523"/>
          <w:sz w:val="20"/>
          <w:szCs w:val="20"/>
        </w:rPr>
        <w:t xml:space="preserve"> is a spin-off of XPRIZE, the leading organization solving the world’s Grand Challenges by creating and managing large-scale, high profile, incentivized prize competitions. </w:t>
      </w:r>
      <w:proofErr w:type="spellStart"/>
      <w:r w:rsidRPr="00596382">
        <w:rPr>
          <w:rFonts w:ascii="Arial" w:eastAsia="Times New Roman" w:hAnsi="Arial" w:cs="Arial"/>
          <w:color w:val="252523"/>
          <w:sz w:val="20"/>
          <w:szCs w:val="20"/>
        </w:rPr>
        <w:t>HeroX</w:t>
      </w:r>
      <w:proofErr w:type="spellEnd"/>
      <w:r w:rsidRPr="00596382">
        <w:rPr>
          <w:rFonts w:ascii="Arial" w:eastAsia="Times New Roman" w:hAnsi="Arial" w:cs="Arial"/>
          <w:color w:val="252523"/>
          <w:sz w:val="20"/>
          <w:szCs w:val="20"/>
        </w:rPr>
        <w:t xml:space="preserve"> is a platform where anyone can spur innovation and solve problems by launching a challenge. We provide the tools to make it easy for anyone to frame a problem and to inspire teams to compete to solve it.</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GOAL OF THIS PROJECT</w:t>
      </w: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To conduct background research on hospital patient identification. We are currently working with a client that wants to increase the accuracy and efficiency of identifying patients to 100%. Scientific and news articles are needed in the following areas of this subject:</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What procedures/systems have been used in the past?</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What procedures/systems are currently being used?</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What is getting in the way of 100% accurate patient identification?</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What types of federal regulations are in place that impact patient identification?</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How is technology being utilized in this area?</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Where are the inaccuracies stemming from? The patient? The health care workers? Combination of both? The hospital registration process?</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Stories or examples of patient misidentification</w:t>
      </w:r>
    </w:p>
    <w:p w:rsidR="00596382" w:rsidRPr="00596382" w:rsidRDefault="00596382" w:rsidP="00596382">
      <w:pPr>
        <w:spacing w:after="0" w:line="240" w:lineRule="auto"/>
        <w:ind w:left="1440"/>
        <w:rPr>
          <w:rFonts w:ascii="Times New Roman" w:eastAsia="Times New Roman" w:hAnsi="Times New Roman" w:cs="Times New Roman"/>
          <w:sz w:val="24"/>
          <w:szCs w:val="24"/>
        </w:rPr>
      </w:pPr>
      <w:r w:rsidRPr="00596382">
        <w:rPr>
          <w:rFonts w:ascii="Arial" w:eastAsia="Times New Roman" w:hAnsi="Arial" w:cs="Arial"/>
          <w:color w:val="252523"/>
          <w:sz w:val="20"/>
          <w:szCs w:val="20"/>
        </w:rPr>
        <w:t>Costs to hospitals to try to correctly identify patients</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 xml:space="preserve">This article describes the problem and some potential solutions; it may help guide your research. </w:t>
      </w:r>
      <w:hyperlink r:id="rId5" w:history="1">
        <w:r w:rsidRPr="00596382">
          <w:rPr>
            <w:rFonts w:ascii="Arial" w:eastAsia="Times New Roman" w:hAnsi="Arial" w:cs="Arial"/>
            <w:color w:val="1155CC"/>
            <w:sz w:val="20"/>
            <w:szCs w:val="20"/>
            <w:u w:val="single"/>
          </w:rPr>
          <w:t>http://www.who.int/patientsafety/solutions/patientsafety/PS-Solution2.pdf</w:t>
        </w:r>
      </w:hyperlink>
      <w:r w:rsidRPr="00596382">
        <w:rPr>
          <w:rFonts w:ascii="Arial" w:eastAsia="Times New Roman" w:hAnsi="Arial" w:cs="Arial"/>
          <w:color w:val="252523"/>
          <w:sz w:val="20"/>
          <w:szCs w:val="20"/>
        </w:rPr>
        <w:t xml:space="preserve"> </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To submit your research, please create a Google or Word document with the subject areas above as headings. Include the following information under each heading:</w:t>
      </w:r>
    </w:p>
    <w:p w:rsidR="00596382" w:rsidRPr="00596382" w:rsidRDefault="00596382" w:rsidP="00596382">
      <w:pPr>
        <w:numPr>
          <w:ilvl w:val="0"/>
          <w:numId w:val="1"/>
        </w:numPr>
        <w:spacing w:after="0" w:line="240" w:lineRule="auto"/>
        <w:ind w:left="1440"/>
        <w:textAlignment w:val="baseline"/>
        <w:rPr>
          <w:rFonts w:ascii="Arial" w:eastAsia="Times New Roman" w:hAnsi="Arial" w:cs="Arial"/>
          <w:color w:val="252523"/>
          <w:sz w:val="20"/>
          <w:szCs w:val="20"/>
        </w:rPr>
      </w:pPr>
      <w:r w:rsidRPr="00596382">
        <w:rPr>
          <w:rFonts w:ascii="Arial" w:eastAsia="Times New Roman" w:hAnsi="Arial" w:cs="Arial"/>
          <w:color w:val="252523"/>
          <w:sz w:val="20"/>
          <w:szCs w:val="20"/>
        </w:rPr>
        <w:t>Title of article with the link</w:t>
      </w:r>
    </w:p>
    <w:p w:rsidR="00596382" w:rsidRPr="00596382" w:rsidRDefault="00596382" w:rsidP="00596382">
      <w:pPr>
        <w:numPr>
          <w:ilvl w:val="0"/>
          <w:numId w:val="1"/>
        </w:numPr>
        <w:spacing w:after="0" w:line="240" w:lineRule="auto"/>
        <w:ind w:left="1440"/>
        <w:textAlignment w:val="baseline"/>
        <w:rPr>
          <w:rFonts w:ascii="Arial" w:eastAsia="Times New Roman" w:hAnsi="Arial" w:cs="Arial"/>
          <w:color w:val="252523"/>
          <w:sz w:val="20"/>
          <w:szCs w:val="20"/>
        </w:rPr>
      </w:pPr>
      <w:r w:rsidRPr="00596382">
        <w:rPr>
          <w:rFonts w:ascii="Arial" w:eastAsia="Times New Roman" w:hAnsi="Arial" w:cs="Arial"/>
          <w:color w:val="252523"/>
          <w:sz w:val="20"/>
          <w:szCs w:val="20"/>
        </w:rPr>
        <w:t>Summary of the article either in sentence or bulleted format</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252523"/>
          <w:sz w:val="20"/>
          <w:szCs w:val="20"/>
        </w:rPr>
        <w:t>A successful engagement will result in clear, high-quality research, from high-quality sources. The research should be presented in an easy-to-read manner and allow the reader to quickly understand key points.</w:t>
      </w:r>
    </w:p>
    <w:p w:rsidR="00596382" w:rsidRPr="00596382" w:rsidRDefault="00596382" w:rsidP="00596382">
      <w:pPr>
        <w:spacing w:after="240" w:line="240" w:lineRule="auto"/>
        <w:rPr>
          <w:rFonts w:ascii="Times New Roman" w:eastAsia="Times New Roman" w:hAnsi="Times New Roman" w:cs="Times New Roman"/>
          <w:sz w:val="24"/>
          <w:szCs w:val="24"/>
        </w:rPr>
      </w:pP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r w:rsidRPr="00596382">
        <w:rPr>
          <w:rFonts w:ascii="Times New Roman" w:eastAsia="Times New Roman" w:hAnsi="Times New Roman" w:cs="Times New Roman"/>
          <w:sz w:val="24"/>
          <w:szCs w:val="24"/>
        </w:rPr>
        <w:br/>
      </w:r>
    </w:p>
    <w:p w:rsidR="00596382" w:rsidRDefault="00596382" w:rsidP="00596382">
      <w:pPr>
        <w:spacing w:after="0" w:line="240" w:lineRule="auto"/>
        <w:rPr>
          <w:rFonts w:ascii="Open Sans" w:eastAsia="Times New Roman" w:hAnsi="Open Sans" w:cs="Times New Roman"/>
          <w:b/>
          <w:bCs/>
          <w:color w:val="252523"/>
        </w:rPr>
      </w:pPr>
    </w:p>
    <w:p w:rsidR="00596382" w:rsidRDefault="00596382" w:rsidP="00596382">
      <w:pPr>
        <w:spacing w:after="0" w:line="240" w:lineRule="auto"/>
        <w:rPr>
          <w:rFonts w:ascii="Open Sans" w:eastAsia="Times New Roman" w:hAnsi="Open Sans" w:cs="Times New Roman"/>
          <w:b/>
          <w:bCs/>
          <w:color w:val="252523"/>
        </w:rPr>
      </w:pPr>
    </w:p>
    <w:p w:rsidR="00596382" w:rsidRDefault="00596382" w:rsidP="00596382">
      <w:pPr>
        <w:spacing w:after="0" w:line="240" w:lineRule="auto"/>
        <w:rPr>
          <w:rFonts w:ascii="Open Sans" w:eastAsia="Times New Roman" w:hAnsi="Open Sans" w:cs="Times New Roman"/>
          <w:b/>
          <w:bCs/>
          <w:color w:val="252523"/>
        </w:rPr>
      </w:pPr>
    </w:p>
    <w:p w:rsidR="00596382" w:rsidRDefault="00596382" w:rsidP="00596382">
      <w:pPr>
        <w:spacing w:after="0" w:line="240" w:lineRule="auto"/>
        <w:rPr>
          <w:rFonts w:ascii="Open Sans" w:eastAsia="Times New Roman" w:hAnsi="Open Sans" w:cs="Times New Roman"/>
          <w:b/>
          <w:bCs/>
          <w:color w:val="252523"/>
        </w:rPr>
      </w:pPr>
    </w:p>
    <w:p w:rsidR="00596382" w:rsidRDefault="00596382" w:rsidP="00596382">
      <w:pPr>
        <w:spacing w:after="0" w:line="240" w:lineRule="auto"/>
        <w:rPr>
          <w:rFonts w:ascii="Open Sans" w:eastAsia="Times New Roman" w:hAnsi="Open Sans" w:cs="Times New Roman"/>
          <w:b/>
          <w:bCs/>
          <w:color w:val="252523"/>
        </w:rPr>
      </w:pPr>
    </w:p>
    <w:p w:rsidR="00596382" w:rsidRDefault="00596382" w:rsidP="00596382">
      <w:pPr>
        <w:spacing w:after="0" w:line="240" w:lineRule="auto"/>
        <w:rPr>
          <w:rFonts w:ascii="Open Sans" w:eastAsia="Times New Roman" w:hAnsi="Open Sans" w:cs="Times New Roman"/>
          <w:b/>
          <w:bCs/>
          <w:color w:val="252523"/>
        </w:rPr>
      </w:pPr>
    </w:p>
    <w:p w:rsidR="00596382" w:rsidRPr="00596382" w:rsidRDefault="00596382" w:rsidP="00596382">
      <w:pPr>
        <w:spacing w:after="0" w:line="240" w:lineRule="auto"/>
        <w:rPr>
          <w:rFonts w:ascii="Times New Roman" w:eastAsia="Times New Roman" w:hAnsi="Times New Roman" w:cs="Times New Roman"/>
          <w:sz w:val="24"/>
          <w:szCs w:val="24"/>
        </w:rPr>
      </w:pPr>
      <w:bookmarkStart w:id="0" w:name="_GoBack"/>
      <w:bookmarkEnd w:id="0"/>
      <w:r w:rsidRPr="00596382">
        <w:rPr>
          <w:rFonts w:ascii="Open Sans" w:eastAsia="Times New Roman" w:hAnsi="Open Sans" w:cs="Times New Roman"/>
          <w:b/>
          <w:bCs/>
          <w:color w:val="252523"/>
        </w:rPr>
        <w:lastRenderedPageBreak/>
        <w:t>Job Description Template</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Job Title (this is important - make it compelling/attractive. Search other postings to get ideas)</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ABOUT [YOU/YOUR ORGANIZATION]</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GOAL OF THIS PROJECT</w:t>
      </w: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To conduct background research on [insert challenge subject area here]. [Include a few sentences about your challenge and the goal of it]. Scientific, academic or news articles are needed in the following subjects:</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numPr>
          <w:ilvl w:val="0"/>
          <w:numId w:val="2"/>
        </w:numPr>
        <w:spacing w:after="0" w:line="240" w:lineRule="auto"/>
        <w:ind w:left="1440"/>
        <w:textAlignment w:val="baseline"/>
        <w:rPr>
          <w:rFonts w:ascii="Arial" w:eastAsia="Times New Roman" w:hAnsi="Arial" w:cs="Arial"/>
          <w:color w:val="000000"/>
          <w:sz w:val="20"/>
          <w:szCs w:val="20"/>
        </w:rPr>
      </w:pPr>
      <w:r w:rsidRPr="00596382">
        <w:rPr>
          <w:rFonts w:ascii="Arial" w:eastAsia="Times New Roman" w:hAnsi="Arial" w:cs="Arial"/>
          <w:color w:val="000000"/>
          <w:sz w:val="20"/>
          <w:szCs w:val="20"/>
        </w:rPr>
        <w:t>Specific search criteria 1</w:t>
      </w:r>
    </w:p>
    <w:p w:rsidR="00596382" w:rsidRPr="00596382" w:rsidRDefault="00596382" w:rsidP="00596382">
      <w:pPr>
        <w:numPr>
          <w:ilvl w:val="0"/>
          <w:numId w:val="2"/>
        </w:numPr>
        <w:spacing w:after="0" w:line="240" w:lineRule="auto"/>
        <w:ind w:left="1440"/>
        <w:textAlignment w:val="baseline"/>
        <w:rPr>
          <w:rFonts w:ascii="Arial" w:eastAsia="Times New Roman" w:hAnsi="Arial" w:cs="Arial"/>
          <w:color w:val="000000"/>
          <w:sz w:val="20"/>
          <w:szCs w:val="20"/>
        </w:rPr>
      </w:pPr>
      <w:r w:rsidRPr="00596382">
        <w:rPr>
          <w:rFonts w:ascii="Arial" w:eastAsia="Times New Roman" w:hAnsi="Arial" w:cs="Arial"/>
          <w:color w:val="000000"/>
          <w:sz w:val="20"/>
          <w:szCs w:val="20"/>
        </w:rPr>
        <w:t xml:space="preserve">Specific search criteria 2 </w:t>
      </w:r>
    </w:p>
    <w:p w:rsidR="00596382" w:rsidRPr="00596382" w:rsidRDefault="00596382" w:rsidP="00596382">
      <w:pPr>
        <w:numPr>
          <w:ilvl w:val="0"/>
          <w:numId w:val="2"/>
        </w:numPr>
        <w:spacing w:after="0" w:line="240" w:lineRule="auto"/>
        <w:ind w:left="1440"/>
        <w:textAlignment w:val="baseline"/>
        <w:rPr>
          <w:rFonts w:ascii="Arial" w:eastAsia="Times New Roman" w:hAnsi="Arial" w:cs="Arial"/>
          <w:color w:val="000000"/>
          <w:sz w:val="20"/>
          <w:szCs w:val="20"/>
        </w:rPr>
      </w:pPr>
      <w:r w:rsidRPr="00596382">
        <w:rPr>
          <w:rFonts w:ascii="Arial" w:eastAsia="Times New Roman" w:hAnsi="Arial" w:cs="Arial"/>
          <w:color w:val="000000"/>
          <w:sz w:val="20"/>
          <w:szCs w:val="20"/>
        </w:rPr>
        <w:t xml:space="preserve">Specific search criteria 3 </w:t>
      </w:r>
    </w:p>
    <w:p w:rsidR="00596382" w:rsidRPr="00596382" w:rsidRDefault="00596382" w:rsidP="00596382">
      <w:pPr>
        <w:numPr>
          <w:ilvl w:val="0"/>
          <w:numId w:val="2"/>
        </w:numPr>
        <w:spacing w:after="0" w:line="240" w:lineRule="auto"/>
        <w:ind w:left="1440"/>
        <w:textAlignment w:val="baseline"/>
        <w:rPr>
          <w:rFonts w:ascii="Arial" w:eastAsia="Times New Roman" w:hAnsi="Arial" w:cs="Arial"/>
          <w:color w:val="000000"/>
          <w:sz w:val="20"/>
          <w:szCs w:val="20"/>
        </w:rPr>
      </w:pPr>
      <w:r w:rsidRPr="00596382">
        <w:rPr>
          <w:rFonts w:ascii="Arial" w:eastAsia="Times New Roman" w:hAnsi="Arial" w:cs="Arial"/>
          <w:color w:val="000000"/>
          <w:sz w:val="20"/>
          <w:szCs w:val="20"/>
        </w:rPr>
        <w:t>Specific search criteria 4</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[Insert example link to help guide the freelancer in the right direction]</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To submit your research, fill out the Research Gathering Template provided [or whichever document format you prefer - be sure to specify what pieces of information you want them to collect in the document].</w:t>
      </w:r>
    </w:p>
    <w:p w:rsidR="00596382" w:rsidRPr="00596382" w:rsidRDefault="00596382" w:rsidP="00596382">
      <w:pPr>
        <w:spacing w:after="0" w:line="240" w:lineRule="auto"/>
        <w:rPr>
          <w:rFonts w:ascii="Times New Roman" w:eastAsia="Times New Roman" w:hAnsi="Times New Roman" w:cs="Times New Roman"/>
          <w:sz w:val="24"/>
          <w:szCs w:val="24"/>
        </w:rPr>
      </w:pPr>
    </w:p>
    <w:p w:rsidR="00596382" w:rsidRPr="00596382" w:rsidRDefault="00596382" w:rsidP="00596382">
      <w:pPr>
        <w:spacing w:after="0" w:line="240" w:lineRule="auto"/>
        <w:ind w:left="720"/>
        <w:rPr>
          <w:rFonts w:ascii="Times New Roman" w:eastAsia="Times New Roman" w:hAnsi="Times New Roman" w:cs="Times New Roman"/>
          <w:sz w:val="24"/>
          <w:szCs w:val="24"/>
        </w:rPr>
      </w:pPr>
      <w:r w:rsidRPr="00596382">
        <w:rPr>
          <w:rFonts w:ascii="Arial" w:eastAsia="Times New Roman" w:hAnsi="Arial" w:cs="Arial"/>
          <w:color w:val="000000"/>
          <w:sz w:val="20"/>
          <w:szCs w:val="20"/>
        </w:rPr>
        <w:t>Successful completion of this project will result in high-quality, reliable research links related to the search criteria outlined above. The research summary for each link should be in an easy to read format with the high level points clearly represented.</w:t>
      </w:r>
    </w:p>
    <w:p w:rsidR="004928A0" w:rsidRDefault="004928A0"/>
    <w:sectPr w:rsidR="0049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470C"/>
    <w:multiLevelType w:val="multilevel"/>
    <w:tmpl w:val="BCD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E6ACC"/>
    <w:multiLevelType w:val="multilevel"/>
    <w:tmpl w:val="E4B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82"/>
    <w:rsid w:val="004928A0"/>
    <w:rsid w:val="0059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1B0D-D44E-4A08-A1C0-DB165196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patientsafety/solutions/patientsafety/PS-Solution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cp:revision>
  <dcterms:created xsi:type="dcterms:W3CDTF">2016-04-26T00:26:00Z</dcterms:created>
  <dcterms:modified xsi:type="dcterms:W3CDTF">2016-04-26T00:27:00Z</dcterms:modified>
</cp:coreProperties>
</file>